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44DF7" w14:textId="137E2C56" w:rsidR="00071922" w:rsidRDefault="00071922" w:rsidP="00CD366E">
      <w:pPr>
        <w:jc w:val="center"/>
      </w:pPr>
      <w:r w:rsidRPr="00071922">
        <w:rPr>
          <w:noProof/>
        </w:rPr>
        <w:drawing>
          <wp:inline distT="0" distB="0" distL="0" distR="0" wp14:anchorId="2E7640FD" wp14:editId="77C39F0A">
            <wp:extent cx="113347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33475" cy="1133475"/>
                    </a:xfrm>
                    <a:prstGeom prst="rect">
                      <a:avLst/>
                    </a:prstGeom>
                  </pic:spPr>
                </pic:pic>
              </a:graphicData>
            </a:graphic>
          </wp:inline>
        </w:drawing>
      </w:r>
    </w:p>
    <w:p w14:paraId="4BA3C2B5" w14:textId="36BF19A9" w:rsidR="00D11D5C" w:rsidRPr="00CD366E" w:rsidRDefault="00D11D5C" w:rsidP="00D11D5C">
      <w:pPr>
        <w:jc w:val="center"/>
        <w:rPr>
          <w:sz w:val="28"/>
          <w:szCs w:val="28"/>
        </w:rPr>
      </w:pPr>
      <w:r w:rsidRPr="00CD366E">
        <w:rPr>
          <w:sz w:val="28"/>
          <w:szCs w:val="28"/>
        </w:rPr>
        <w:t>Quality Improvement Activity – Osteoporosis and Prolia Administration</w:t>
      </w:r>
      <w:r w:rsidR="00CD366E" w:rsidRPr="00CD366E">
        <w:rPr>
          <w:sz w:val="28"/>
          <w:szCs w:val="28"/>
        </w:rPr>
        <w:t xml:space="preserve"> </w:t>
      </w:r>
    </w:p>
    <w:p w14:paraId="67EBCDAB" w14:textId="77777777" w:rsidR="00D11D5C" w:rsidRDefault="00D11D5C" w:rsidP="00071922"/>
    <w:p w14:paraId="1993C398" w14:textId="67594CFF" w:rsidR="00071922" w:rsidRPr="00CD366E" w:rsidRDefault="00071922" w:rsidP="00071922">
      <w:pPr>
        <w:rPr>
          <w:sz w:val="24"/>
          <w:szCs w:val="24"/>
        </w:rPr>
      </w:pPr>
      <w:r w:rsidRPr="00CD366E">
        <w:rPr>
          <w:b/>
          <w:bCs/>
          <w:sz w:val="24"/>
          <w:szCs w:val="24"/>
          <w:u w:val="single"/>
        </w:rPr>
        <w:t>Practice Name:</w:t>
      </w:r>
      <w:r w:rsidRPr="00CD366E">
        <w:rPr>
          <w:sz w:val="24"/>
          <w:szCs w:val="24"/>
        </w:rPr>
        <w:t xml:space="preserve"> Central Pottsville Medical Centre</w:t>
      </w:r>
    </w:p>
    <w:p w14:paraId="30E1BC2D" w14:textId="1AFAF33B" w:rsidR="00071922" w:rsidRDefault="00071922" w:rsidP="00071922">
      <w:pPr>
        <w:rPr>
          <w:sz w:val="24"/>
          <w:szCs w:val="24"/>
        </w:rPr>
      </w:pPr>
      <w:r w:rsidRPr="00CD366E">
        <w:rPr>
          <w:b/>
          <w:bCs/>
          <w:sz w:val="24"/>
          <w:szCs w:val="24"/>
          <w:u w:val="single"/>
        </w:rPr>
        <w:t>Date:</w:t>
      </w:r>
      <w:r w:rsidRPr="00CD366E">
        <w:rPr>
          <w:sz w:val="24"/>
          <w:szCs w:val="24"/>
        </w:rPr>
        <w:t xml:space="preserve"> 29/5/2020</w:t>
      </w:r>
    </w:p>
    <w:p w14:paraId="5FC83B17" w14:textId="77777777" w:rsidR="00290AB4" w:rsidRDefault="00290AB4" w:rsidP="00071922">
      <w:pPr>
        <w:rPr>
          <w:b/>
          <w:bCs/>
          <w:sz w:val="24"/>
          <w:szCs w:val="24"/>
          <w:u w:val="single"/>
        </w:rPr>
      </w:pPr>
    </w:p>
    <w:p w14:paraId="16306B6F" w14:textId="43138AFF" w:rsidR="00CD366E" w:rsidRDefault="00071922" w:rsidP="00071922">
      <w:pPr>
        <w:rPr>
          <w:sz w:val="24"/>
          <w:szCs w:val="24"/>
        </w:rPr>
      </w:pPr>
      <w:r w:rsidRPr="00CD366E">
        <w:rPr>
          <w:b/>
          <w:bCs/>
          <w:sz w:val="24"/>
          <w:szCs w:val="24"/>
          <w:u w:val="single"/>
        </w:rPr>
        <w:t>Idea:</w:t>
      </w:r>
      <w:r w:rsidRPr="00CD366E">
        <w:rPr>
          <w:sz w:val="24"/>
          <w:szCs w:val="24"/>
        </w:rPr>
        <w:t xml:space="preserve"> </w:t>
      </w:r>
    </w:p>
    <w:p w14:paraId="2D0CE59D" w14:textId="77777777" w:rsidR="00CD366E" w:rsidRDefault="00071922" w:rsidP="00071922">
      <w:pPr>
        <w:rPr>
          <w:sz w:val="24"/>
          <w:szCs w:val="24"/>
        </w:rPr>
      </w:pPr>
      <w:r w:rsidRPr="00CD366E">
        <w:rPr>
          <w:sz w:val="24"/>
          <w:szCs w:val="24"/>
        </w:rPr>
        <w:t>Finding patients due</w:t>
      </w:r>
      <w:r w:rsidR="00D11D5C" w:rsidRPr="00CD366E">
        <w:rPr>
          <w:sz w:val="24"/>
          <w:szCs w:val="24"/>
        </w:rPr>
        <w:t xml:space="preserve"> </w:t>
      </w:r>
      <w:r w:rsidRPr="00CD366E">
        <w:rPr>
          <w:sz w:val="24"/>
          <w:szCs w:val="24"/>
        </w:rPr>
        <w:t>for Prolia and calling them to remind them/book them in for a review</w:t>
      </w:r>
      <w:r w:rsidR="00D11D5C" w:rsidRPr="00CD366E">
        <w:rPr>
          <w:sz w:val="24"/>
          <w:szCs w:val="24"/>
        </w:rPr>
        <w:t>/script</w:t>
      </w:r>
      <w:r w:rsidRPr="00CD366E">
        <w:rPr>
          <w:sz w:val="24"/>
          <w:szCs w:val="24"/>
        </w:rPr>
        <w:t xml:space="preserve"> and </w:t>
      </w:r>
      <w:r w:rsidR="00D11D5C" w:rsidRPr="00CD366E">
        <w:rPr>
          <w:sz w:val="24"/>
          <w:szCs w:val="24"/>
        </w:rPr>
        <w:t>administration of Prolia.</w:t>
      </w:r>
    </w:p>
    <w:p w14:paraId="1A356E50" w14:textId="77777777" w:rsidR="00CD366E" w:rsidRDefault="00CD366E" w:rsidP="00071922">
      <w:pPr>
        <w:rPr>
          <w:sz w:val="24"/>
          <w:szCs w:val="24"/>
        </w:rPr>
      </w:pPr>
    </w:p>
    <w:p w14:paraId="01D776BB" w14:textId="62D18057" w:rsidR="00CD366E" w:rsidRDefault="00D11D5C" w:rsidP="00071922">
      <w:pPr>
        <w:rPr>
          <w:sz w:val="24"/>
          <w:szCs w:val="24"/>
        </w:rPr>
      </w:pPr>
      <w:r w:rsidRPr="00CD366E">
        <w:rPr>
          <w:b/>
          <w:bCs/>
          <w:sz w:val="24"/>
          <w:szCs w:val="24"/>
          <w:u w:val="single"/>
        </w:rPr>
        <w:t>Goal:</w:t>
      </w:r>
      <w:r w:rsidRPr="00CD366E">
        <w:rPr>
          <w:sz w:val="24"/>
          <w:szCs w:val="24"/>
        </w:rPr>
        <w:t xml:space="preserve"> </w:t>
      </w:r>
    </w:p>
    <w:p w14:paraId="37ADA4C2" w14:textId="5A9640DD" w:rsidR="00071922" w:rsidRPr="00CD366E" w:rsidRDefault="00D11D5C" w:rsidP="00071922">
      <w:pPr>
        <w:rPr>
          <w:sz w:val="24"/>
          <w:szCs w:val="24"/>
        </w:rPr>
      </w:pPr>
      <w:r w:rsidRPr="00CD366E">
        <w:rPr>
          <w:sz w:val="24"/>
          <w:szCs w:val="24"/>
        </w:rPr>
        <w:t xml:space="preserve">Prevent patients being overdue with their Prolia. If Prolia is not given every 6 months the effectiveness of the products wears off and the bone protection is lost. </w:t>
      </w:r>
      <w:r w:rsidR="00071922" w:rsidRPr="00CD366E">
        <w:rPr>
          <w:sz w:val="24"/>
          <w:szCs w:val="24"/>
        </w:rPr>
        <w:t xml:space="preserve"> </w:t>
      </w:r>
    </w:p>
    <w:p w14:paraId="361AC587" w14:textId="467A5739" w:rsidR="00CD366E" w:rsidRDefault="00CD366E" w:rsidP="00071922">
      <w:pPr>
        <w:rPr>
          <w:sz w:val="24"/>
          <w:szCs w:val="24"/>
        </w:rPr>
      </w:pPr>
    </w:p>
    <w:p w14:paraId="750C14FE" w14:textId="0ED5AB56" w:rsidR="00CD366E" w:rsidRPr="00CD366E" w:rsidRDefault="00D11D5C" w:rsidP="00071922">
      <w:pPr>
        <w:rPr>
          <w:b/>
          <w:bCs/>
          <w:sz w:val="24"/>
          <w:szCs w:val="24"/>
          <w:u w:val="single"/>
        </w:rPr>
      </w:pPr>
      <w:r w:rsidRPr="00CD366E">
        <w:rPr>
          <w:b/>
          <w:bCs/>
          <w:sz w:val="24"/>
          <w:szCs w:val="24"/>
          <w:u w:val="single"/>
        </w:rPr>
        <w:t xml:space="preserve">Action: </w:t>
      </w:r>
    </w:p>
    <w:p w14:paraId="1E4484A9" w14:textId="3103ACE2" w:rsidR="00D11D5C" w:rsidRPr="00CD366E" w:rsidRDefault="00D11D5C" w:rsidP="00071922">
      <w:pPr>
        <w:rPr>
          <w:sz w:val="24"/>
          <w:szCs w:val="24"/>
        </w:rPr>
      </w:pPr>
      <w:r w:rsidRPr="00CD366E">
        <w:rPr>
          <w:sz w:val="24"/>
          <w:szCs w:val="24"/>
        </w:rPr>
        <w:t xml:space="preserve">Lyndall (RN) has run a Prolia SQL query through the Best Practice search bar to find patients due/overdue for their Prolia. </w:t>
      </w:r>
    </w:p>
    <w:p w14:paraId="10F54395" w14:textId="01A37D50" w:rsidR="00D11D5C" w:rsidRPr="00CD366E" w:rsidRDefault="00D11D5C" w:rsidP="00071922">
      <w:pPr>
        <w:rPr>
          <w:sz w:val="24"/>
          <w:szCs w:val="24"/>
        </w:rPr>
      </w:pPr>
      <w:r w:rsidRPr="00CD366E">
        <w:rPr>
          <w:sz w:val="24"/>
          <w:szCs w:val="24"/>
        </w:rPr>
        <w:t xml:space="preserve">This search was conducted after speaking with Kaye Millions the Osteoporosis Nurse Educator who sent Lyndall the links for the SQL file required to run that month’s query in the Best practice search bar. Kay will send Lyndall monthly SQL files to help with her searches. </w:t>
      </w:r>
    </w:p>
    <w:p w14:paraId="780B095A" w14:textId="03B909C3" w:rsidR="00D11D5C" w:rsidRPr="00CD366E" w:rsidRDefault="00D11D5C" w:rsidP="00071922">
      <w:pPr>
        <w:rPr>
          <w:sz w:val="24"/>
          <w:szCs w:val="24"/>
        </w:rPr>
      </w:pPr>
      <w:r w:rsidRPr="00CD366E">
        <w:rPr>
          <w:sz w:val="24"/>
          <w:szCs w:val="24"/>
        </w:rPr>
        <w:t xml:space="preserve">Once the search has been conducted Lyndall will call the patients who are due or overdue to remind them to come into the clinic for a review/bloods (calcium levels)/ scripts/administration of Prolia. </w:t>
      </w:r>
    </w:p>
    <w:p w14:paraId="20CF7F0D" w14:textId="63B311EF" w:rsidR="00D11D5C" w:rsidRPr="00CD366E" w:rsidRDefault="00D11D5C" w:rsidP="00071922">
      <w:pPr>
        <w:rPr>
          <w:sz w:val="24"/>
          <w:szCs w:val="24"/>
        </w:rPr>
      </w:pPr>
      <w:r w:rsidRPr="00CD366E">
        <w:rPr>
          <w:sz w:val="24"/>
          <w:szCs w:val="24"/>
        </w:rPr>
        <w:t xml:space="preserve">REFRAME materials have been received from Kay and will be handed out to appropriate patients. </w:t>
      </w:r>
    </w:p>
    <w:p w14:paraId="67C3E55F" w14:textId="68D730F5" w:rsidR="00CD366E" w:rsidRPr="00CD366E" w:rsidRDefault="00CD366E" w:rsidP="00071922">
      <w:pPr>
        <w:rPr>
          <w:sz w:val="24"/>
          <w:szCs w:val="24"/>
        </w:rPr>
      </w:pPr>
      <w:r w:rsidRPr="00CD366E">
        <w:rPr>
          <w:sz w:val="24"/>
          <w:szCs w:val="24"/>
        </w:rPr>
        <w:t xml:space="preserve">Patients who are 70 and over can be referred for subsidised Bone Mineral Density Scans – this will help improve disease identification and manage of this target group. </w:t>
      </w:r>
    </w:p>
    <w:p w14:paraId="227E2137" w14:textId="5BCCF845" w:rsidR="00CD366E" w:rsidRPr="00CD366E" w:rsidRDefault="00CD366E" w:rsidP="00071922">
      <w:pPr>
        <w:rPr>
          <w:sz w:val="24"/>
          <w:szCs w:val="24"/>
        </w:rPr>
      </w:pPr>
    </w:p>
    <w:p w14:paraId="615D5F3B" w14:textId="541D038B" w:rsidR="00CD366E" w:rsidRPr="00CD366E" w:rsidRDefault="00CD366E" w:rsidP="00071922">
      <w:pPr>
        <w:rPr>
          <w:b/>
          <w:bCs/>
          <w:sz w:val="24"/>
          <w:szCs w:val="24"/>
          <w:u w:val="single"/>
        </w:rPr>
      </w:pPr>
      <w:r w:rsidRPr="00CD366E">
        <w:rPr>
          <w:b/>
          <w:bCs/>
          <w:sz w:val="24"/>
          <w:szCs w:val="24"/>
          <w:u w:val="single"/>
        </w:rPr>
        <w:lastRenderedPageBreak/>
        <w:t xml:space="preserve">Reflection: </w:t>
      </w:r>
    </w:p>
    <w:p w14:paraId="781DC5A2" w14:textId="38092A14" w:rsidR="00CD366E" w:rsidRPr="00CD366E" w:rsidRDefault="00CD366E" w:rsidP="00071922">
      <w:pPr>
        <w:rPr>
          <w:sz w:val="24"/>
          <w:szCs w:val="24"/>
        </w:rPr>
      </w:pPr>
      <w:r w:rsidRPr="00CD366E">
        <w:rPr>
          <w:sz w:val="24"/>
          <w:szCs w:val="24"/>
        </w:rPr>
        <w:t xml:space="preserve">Calling to remind patients they are due or overdue and booking them in for their appointments has worked well. Patients are happy to be reminded and appreciate the call/concern. </w:t>
      </w:r>
    </w:p>
    <w:p w14:paraId="435CF6BD" w14:textId="77777777" w:rsidR="00CD366E" w:rsidRPr="00CD366E" w:rsidRDefault="00CD366E" w:rsidP="00071922">
      <w:pPr>
        <w:rPr>
          <w:sz w:val="24"/>
          <w:szCs w:val="24"/>
        </w:rPr>
      </w:pPr>
    </w:p>
    <w:p w14:paraId="14C7B1C2" w14:textId="74C4F7A2" w:rsidR="00CD366E" w:rsidRPr="00CD366E" w:rsidRDefault="00CD366E" w:rsidP="00071922">
      <w:pPr>
        <w:rPr>
          <w:b/>
          <w:bCs/>
          <w:sz w:val="24"/>
          <w:szCs w:val="24"/>
          <w:u w:val="single"/>
        </w:rPr>
      </w:pPr>
      <w:r w:rsidRPr="00CD366E">
        <w:rPr>
          <w:b/>
          <w:bCs/>
          <w:sz w:val="24"/>
          <w:szCs w:val="24"/>
          <w:u w:val="single"/>
        </w:rPr>
        <w:t>What next:</w:t>
      </w:r>
    </w:p>
    <w:p w14:paraId="014BDDB8" w14:textId="67023D7B" w:rsidR="00CD366E" w:rsidRDefault="00CD366E" w:rsidP="00071922">
      <w:pPr>
        <w:rPr>
          <w:sz w:val="24"/>
          <w:szCs w:val="24"/>
        </w:rPr>
      </w:pPr>
      <w:r w:rsidRPr="00CD366E">
        <w:rPr>
          <w:sz w:val="24"/>
          <w:szCs w:val="24"/>
        </w:rPr>
        <w:t>We are yet to implement a process that a</w:t>
      </w:r>
      <w:r w:rsidR="009C69EA">
        <w:rPr>
          <w:sz w:val="24"/>
          <w:szCs w:val="24"/>
        </w:rPr>
        <w:t>ligns</w:t>
      </w:r>
      <w:r w:rsidRPr="00CD366E">
        <w:rPr>
          <w:sz w:val="24"/>
          <w:szCs w:val="24"/>
        </w:rPr>
        <w:t xml:space="preserve"> 70 + year old’s with being referred for a BMD scan with something such as coming in for a Zostavax. A large majority of our 70+ patients are UPTD with their adult immunisations. </w:t>
      </w:r>
    </w:p>
    <w:p w14:paraId="049DE149" w14:textId="6ED3A10C" w:rsidR="007110A2" w:rsidRPr="00CD366E" w:rsidRDefault="007110A2" w:rsidP="00071922">
      <w:pPr>
        <w:rPr>
          <w:sz w:val="24"/>
          <w:szCs w:val="24"/>
        </w:rPr>
      </w:pPr>
      <w:r>
        <w:rPr>
          <w:sz w:val="24"/>
          <w:szCs w:val="24"/>
        </w:rPr>
        <w:t xml:space="preserve">After speaking with Kay about this issue she said she can talk me through how to run a search for eligible patients. </w:t>
      </w:r>
    </w:p>
    <w:p w14:paraId="27490A61" w14:textId="381FE742" w:rsidR="00CD366E" w:rsidRPr="00CD366E" w:rsidRDefault="00CD366E" w:rsidP="00071922">
      <w:pPr>
        <w:rPr>
          <w:sz w:val="24"/>
          <w:szCs w:val="24"/>
        </w:rPr>
      </w:pPr>
    </w:p>
    <w:p w14:paraId="3AF79569" w14:textId="77777777" w:rsidR="00CD366E" w:rsidRPr="00CD366E" w:rsidRDefault="00CD366E" w:rsidP="00071922">
      <w:pPr>
        <w:rPr>
          <w:sz w:val="24"/>
          <w:szCs w:val="24"/>
        </w:rPr>
      </w:pPr>
    </w:p>
    <w:p w14:paraId="42F328E7" w14:textId="77777777" w:rsidR="00CD366E" w:rsidRPr="00CD366E" w:rsidRDefault="00CD366E" w:rsidP="00071922">
      <w:pPr>
        <w:rPr>
          <w:sz w:val="24"/>
          <w:szCs w:val="24"/>
        </w:rPr>
      </w:pPr>
    </w:p>
    <w:p w14:paraId="6B9BD93F" w14:textId="77777777" w:rsidR="00CD366E" w:rsidRPr="00CD366E" w:rsidRDefault="00CD366E" w:rsidP="00071922">
      <w:pPr>
        <w:rPr>
          <w:sz w:val="24"/>
          <w:szCs w:val="24"/>
        </w:rPr>
      </w:pPr>
    </w:p>
    <w:p w14:paraId="3E74A9D8" w14:textId="1060D7FC" w:rsidR="00D11D5C" w:rsidRPr="00CD366E" w:rsidRDefault="00D11D5C" w:rsidP="00071922">
      <w:pPr>
        <w:rPr>
          <w:sz w:val="24"/>
          <w:szCs w:val="24"/>
        </w:rPr>
      </w:pPr>
    </w:p>
    <w:p w14:paraId="27DF2659" w14:textId="77777777" w:rsidR="00071922" w:rsidRPr="00CD366E" w:rsidRDefault="00071922" w:rsidP="00071922">
      <w:pPr>
        <w:rPr>
          <w:sz w:val="24"/>
          <w:szCs w:val="24"/>
        </w:rPr>
      </w:pPr>
    </w:p>
    <w:p w14:paraId="7FB8F781" w14:textId="77777777" w:rsidR="00071922" w:rsidRPr="00CD366E" w:rsidRDefault="00071922" w:rsidP="00071922">
      <w:pPr>
        <w:rPr>
          <w:sz w:val="24"/>
          <w:szCs w:val="24"/>
        </w:rPr>
      </w:pPr>
    </w:p>
    <w:sectPr w:rsidR="00071922" w:rsidRPr="00CD3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22"/>
    <w:rsid w:val="00071922"/>
    <w:rsid w:val="00290AB4"/>
    <w:rsid w:val="005A5594"/>
    <w:rsid w:val="00643461"/>
    <w:rsid w:val="007110A2"/>
    <w:rsid w:val="00887625"/>
    <w:rsid w:val="008E6FA3"/>
    <w:rsid w:val="009C69EA"/>
    <w:rsid w:val="00CD366E"/>
    <w:rsid w:val="00D11D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7AE8"/>
  <w15:chartTrackingRefBased/>
  <w15:docId w15:val="{32FF1CAF-0122-4307-AC2A-882BEB4B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AFEDCD0D8B0479898DDA92E049FB3" ma:contentTypeVersion="12" ma:contentTypeDescription="Create a new document." ma:contentTypeScope="" ma:versionID="eb775b40d185b24ea247f0e8b26d76fe">
  <xsd:schema xmlns:xsd="http://www.w3.org/2001/XMLSchema" xmlns:xs="http://www.w3.org/2001/XMLSchema" xmlns:p="http://schemas.microsoft.com/office/2006/metadata/properties" xmlns:ns3="5185a946-7e44-4f8a-a613-d26c82140f7c" xmlns:ns4="3aa99af0-ddd5-4aab-beea-42c68982fb12" targetNamespace="http://schemas.microsoft.com/office/2006/metadata/properties" ma:root="true" ma:fieldsID="82e16c5ed4837eb40b683c9d00759b5d" ns3:_="" ns4:_="">
    <xsd:import namespace="5185a946-7e44-4f8a-a613-d26c82140f7c"/>
    <xsd:import namespace="3aa99af0-ddd5-4aab-beea-42c68982fb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5a946-7e44-4f8a-a613-d26c8214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99af0-ddd5-4aab-beea-42c68982fb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56909-4094-4AEE-A272-5144075F3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5a946-7e44-4f8a-a613-d26c82140f7c"/>
    <ds:schemaRef ds:uri="3aa99af0-ddd5-4aab-beea-42c68982f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D65A6-EDEB-4C7B-B62B-1C3B7F4E6D51}">
  <ds:schemaRefs>
    <ds:schemaRef ds:uri="http://schemas.microsoft.com/sharepoint/v3/contenttype/forms"/>
  </ds:schemaRefs>
</ds:datastoreItem>
</file>

<file path=customXml/itemProps3.xml><?xml version="1.0" encoding="utf-8"?>
<ds:datastoreItem xmlns:ds="http://schemas.openxmlformats.org/officeDocument/2006/customXml" ds:itemID="{EE0D71A4-0F8B-4B73-B697-CDB56D152B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Bernadette Carter</cp:lastModifiedBy>
  <cp:revision>6</cp:revision>
  <dcterms:created xsi:type="dcterms:W3CDTF">2020-06-09T04:42:00Z</dcterms:created>
  <dcterms:modified xsi:type="dcterms:W3CDTF">2020-06-30T07:31:00Z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0x01010021BAFEDCD0D8B0479898DDA92E049FB3</vt:lpwstr>
  </property>
</Properties>
</file>